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F26" w:rsidRPr="009A2F26" w:rsidRDefault="009A2F26" w:rsidP="00C705BC">
      <w:pPr>
        <w:spacing w:after="0" w:line="240" w:lineRule="auto"/>
        <w:jc w:val="center"/>
        <w:rPr>
          <w:rFonts w:eastAsia="Times New Roman" w:cstheme="minorHAnsi"/>
          <w:b/>
          <w:color w:val="222222"/>
          <w:sz w:val="28"/>
          <w:szCs w:val="24"/>
          <w:u w:val="single"/>
          <w:shd w:val="clear" w:color="auto" w:fill="FFFFFF"/>
        </w:rPr>
      </w:pPr>
      <w:r w:rsidRPr="009A2F26">
        <w:rPr>
          <w:rFonts w:eastAsia="Times New Roman" w:cstheme="minorHAnsi"/>
          <w:b/>
          <w:color w:val="222222"/>
          <w:sz w:val="28"/>
          <w:szCs w:val="24"/>
          <w:u w:val="single"/>
          <w:shd w:val="clear" w:color="auto" w:fill="FFFFFF"/>
        </w:rPr>
        <w:t>Web Report</w:t>
      </w:r>
    </w:p>
    <w:p w:rsidR="009A2F26" w:rsidRPr="009A2F26" w:rsidRDefault="009A2F26" w:rsidP="00C705BC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</w:p>
    <w:p w:rsidR="009A2F26" w:rsidRPr="009A2F26" w:rsidRDefault="009A2F26" w:rsidP="00C705BC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9A2F26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Event </w:t>
      </w:r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ab/>
      </w:r>
      <w:r w:rsidRPr="009A2F26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:  Industrial &amp; Educational Excursion to </w:t>
      </w:r>
      <w:proofErr w:type="spellStart"/>
      <w:r w:rsidRPr="009A2F26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Gyan</w:t>
      </w:r>
      <w:proofErr w:type="spellEnd"/>
      <w:r w:rsidRPr="009A2F26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 Dairy and </w:t>
      </w:r>
      <w:proofErr w:type="spellStart"/>
      <w:r w:rsidRPr="009A2F26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Indira</w:t>
      </w:r>
      <w:proofErr w:type="spellEnd"/>
      <w:r w:rsidRPr="009A2F26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 Gandhi Planetarium</w:t>
      </w:r>
    </w:p>
    <w:p w:rsidR="009A2F26" w:rsidRPr="009A2F26" w:rsidRDefault="009A2F26" w:rsidP="00C705BC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 w:rsidRPr="009A2F26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Date</w:t>
      </w:r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ab/>
        <w:t xml:space="preserve">: </w:t>
      </w:r>
      <w:r w:rsidRPr="009A2F26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 xml:space="preserve"> </w:t>
      </w:r>
      <w:r w:rsidRPr="009A2F26">
        <w:rPr>
          <w:rFonts w:eastAsia="Times New Roman" w:cstheme="minorHAnsi"/>
          <w:color w:val="222222"/>
          <w:sz w:val="24"/>
          <w:szCs w:val="24"/>
        </w:rPr>
        <w:t>February 12, 2026</w:t>
      </w:r>
    </w:p>
    <w:p w:rsidR="009A2F26" w:rsidRDefault="009A2F26" w:rsidP="00C705BC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  <w:r w:rsidRPr="009A2F26"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>Venue</w:t>
      </w:r>
      <w:r>
        <w:rPr>
          <w:rFonts w:eastAsia="Times New Roman" w:cstheme="minorHAnsi"/>
          <w:color w:val="222222"/>
          <w:sz w:val="24"/>
          <w:szCs w:val="24"/>
          <w:shd w:val="clear" w:color="auto" w:fill="FFFFFF"/>
        </w:rPr>
        <w:tab/>
        <w:t xml:space="preserve">:  </w:t>
      </w:r>
      <w:r w:rsidRPr="009A2F26">
        <w:rPr>
          <w:rFonts w:eastAsia="Times New Roman" w:cstheme="minorHAnsi"/>
          <w:color w:val="222222"/>
          <w:sz w:val="24"/>
          <w:szCs w:val="24"/>
        </w:rPr>
        <w:t>Lucknow, Uttar Pradesh</w:t>
      </w:r>
    </w:p>
    <w:p w:rsidR="009A2F26" w:rsidRPr="009A2F26" w:rsidRDefault="009A2F26" w:rsidP="00C705BC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  <w:r w:rsidRPr="009A2F26">
        <w:rPr>
          <w:rFonts w:eastAsia="Times New Roman" w:cstheme="minorHAnsi"/>
          <w:color w:val="222222"/>
          <w:sz w:val="24"/>
          <w:szCs w:val="24"/>
        </w:rPr>
        <w:t xml:space="preserve">Faculty Coordinator: </w:t>
      </w:r>
      <w:r>
        <w:rPr>
          <w:rFonts w:eastAsia="Times New Roman" w:cstheme="minorHAnsi"/>
          <w:color w:val="222222"/>
          <w:sz w:val="24"/>
          <w:szCs w:val="24"/>
        </w:rPr>
        <w:t xml:space="preserve">Ms. </w:t>
      </w:r>
      <w:proofErr w:type="spellStart"/>
      <w:r w:rsidRPr="009A2F26">
        <w:rPr>
          <w:rFonts w:eastAsia="Times New Roman" w:cstheme="minorHAnsi"/>
          <w:color w:val="222222"/>
          <w:sz w:val="24"/>
          <w:szCs w:val="24"/>
        </w:rPr>
        <w:t>Pratima</w:t>
      </w:r>
      <w:proofErr w:type="spellEnd"/>
      <w:r w:rsidRPr="009A2F26">
        <w:rPr>
          <w:rFonts w:eastAsia="Times New Roman" w:cstheme="minorHAnsi"/>
          <w:color w:val="222222"/>
          <w:sz w:val="24"/>
          <w:szCs w:val="24"/>
        </w:rPr>
        <w:t xml:space="preserve"> </w:t>
      </w:r>
      <w:proofErr w:type="gramStart"/>
      <w:r w:rsidRPr="009A2F26">
        <w:rPr>
          <w:rFonts w:eastAsia="Times New Roman" w:cstheme="minorHAnsi"/>
          <w:color w:val="222222"/>
          <w:sz w:val="24"/>
          <w:szCs w:val="24"/>
        </w:rPr>
        <w:t xml:space="preserve">Gupta </w:t>
      </w:r>
      <w:r>
        <w:rPr>
          <w:rFonts w:eastAsia="Times New Roman" w:cstheme="minorHAnsi"/>
          <w:color w:val="222222"/>
          <w:sz w:val="24"/>
          <w:szCs w:val="24"/>
        </w:rPr>
        <w:t xml:space="preserve"> </w:t>
      </w:r>
      <w:r w:rsidRPr="009A2F26">
        <w:rPr>
          <w:rFonts w:eastAsia="Times New Roman" w:cstheme="minorHAnsi"/>
          <w:color w:val="222222"/>
          <w:sz w:val="24"/>
          <w:szCs w:val="24"/>
        </w:rPr>
        <w:t>&amp;</w:t>
      </w:r>
      <w:proofErr w:type="gramEnd"/>
      <w:r>
        <w:rPr>
          <w:rFonts w:eastAsia="Times New Roman" w:cstheme="minorHAnsi"/>
          <w:color w:val="222222"/>
          <w:sz w:val="24"/>
          <w:szCs w:val="24"/>
        </w:rPr>
        <w:t xml:space="preserve"> Mr. </w:t>
      </w:r>
      <w:proofErr w:type="spellStart"/>
      <w:r w:rsidRPr="009A2F26">
        <w:rPr>
          <w:rFonts w:eastAsia="Times New Roman" w:cstheme="minorHAnsi"/>
          <w:color w:val="222222"/>
          <w:sz w:val="24"/>
          <w:szCs w:val="24"/>
        </w:rPr>
        <w:t>Shantanu</w:t>
      </w:r>
      <w:proofErr w:type="spellEnd"/>
      <w:r w:rsidRPr="009A2F26">
        <w:rPr>
          <w:rFonts w:eastAsia="Times New Roman" w:cstheme="minorHAnsi"/>
          <w:color w:val="222222"/>
          <w:sz w:val="24"/>
          <w:szCs w:val="24"/>
        </w:rPr>
        <w:t xml:space="preserve"> Kumar</w:t>
      </w:r>
    </w:p>
    <w:p w:rsidR="009A2F26" w:rsidRPr="009A2F26" w:rsidRDefault="009A2F26" w:rsidP="00C705BC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shd w:val="clear" w:color="auto" w:fill="FFFFFF"/>
        </w:rPr>
      </w:pPr>
    </w:p>
    <w:p w:rsidR="009A2F26" w:rsidRPr="009A2F26" w:rsidRDefault="009A2F26" w:rsidP="00C705B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  <w:r w:rsidRPr="009A2F26">
        <w:rPr>
          <w:rFonts w:eastAsia="Times New Roman" w:cstheme="minorHAnsi"/>
          <w:color w:val="222222"/>
          <w:sz w:val="24"/>
          <w:szCs w:val="24"/>
        </w:rPr>
        <w:t xml:space="preserve">​​As part of the experiential learning curriculum, the MBA 2nd-semester students of Jagran Institute of Management embarked on a dual-purpose visit to Lucknow. The trip was designed to bridge the gap between classroom theory and real-world application, focusing on Supply Chain Management and Operational Efficiency at </w:t>
      </w:r>
      <w:proofErr w:type="spellStart"/>
      <w:r w:rsidRPr="009A2F26">
        <w:rPr>
          <w:rFonts w:eastAsia="Times New Roman" w:cstheme="minorHAnsi"/>
          <w:color w:val="222222"/>
          <w:sz w:val="24"/>
          <w:szCs w:val="24"/>
        </w:rPr>
        <w:t>Gyan</w:t>
      </w:r>
      <w:proofErr w:type="spellEnd"/>
      <w:r w:rsidRPr="009A2F26">
        <w:rPr>
          <w:rFonts w:eastAsia="Times New Roman" w:cstheme="minorHAnsi"/>
          <w:color w:val="222222"/>
          <w:sz w:val="24"/>
          <w:szCs w:val="24"/>
        </w:rPr>
        <w:t xml:space="preserve"> Dairy, followed by a session on Scientific Innovation at the </w:t>
      </w:r>
      <w:proofErr w:type="spellStart"/>
      <w:r w:rsidRPr="009A2F26">
        <w:rPr>
          <w:rFonts w:eastAsia="Times New Roman" w:cstheme="minorHAnsi"/>
          <w:color w:val="222222"/>
          <w:sz w:val="24"/>
          <w:szCs w:val="24"/>
        </w:rPr>
        <w:t>Indira</w:t>
      </w:r>
      <w:proofErr w:type="spellEnd"/>
      <w:r w:rsidRPr="009A2F26">
        <w:rPr>
          <w:rFonts w:eastAsia="Times New Roman" w:cstheme="minorHAnsi"/>
          <w:color w:val="222222"/>
          <w:sz w:val="24"/>
          <w:szCs w:val="24"/>
        </w:rPr>
        <w:t xml:space="preserve"> Gandhi Planetarium.</w:t>
      </w:r>
    </w:p>
    <w:p w:rsidR="009A2F26" w:rsidRPr="009A2F26" w:rsidRDefault="009A2F26" w:rsidP="00C705B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  <w:r w:rsidRPr="009A2F26">
        <w:rPr>
          <w:rFonts w:eastAsia="Times New Roman" w:cstheme="minorHAnsi"/>
          <w:color w:val="222222"/>
          <w:sz w:val="24"/>
          <w:szCs w:val="24"/>
        </w:rPr>
        <w:t>​</w:t>
      </w:r>
    </w:p>
    <w:p w:rsidR="009A2F26" w:rsidRPr="009A2F26" w:rsidRDefault="009A2F26" w:rsidP="00C705B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  <w:r w:rsidRPr="009A2F26">
        <w:rPr>
          <w:rFonts w:eastAsia="Times New Roman" w:cstheme="minorHAnsi"/>
          <w:color w:val="222222"/>
          <w:sz w:val="24"/>
          <w:szCs w:val="24"/>
        </w:rPr>
        <w:t xml:space="preserve">​The visit to the </w:t>
      </w:r>
      <w:proofErr w:type="spellStart"/>
      <w:r w:rsidRPr="009A2F26">
        <w:rPr>
          <w:rFonts w:eastAsia="Times New Roman" w:cstheme="minorHAnsi"/>
          <w:color w:val="222222"/>
          <w:sz w:val="24"/>
          <w:szCs w:val="24"/>
        </w:rPr>
        <w:t>Gyan</w:t>
      </w:r>
      <w:proofErr w:type="spellEnd"/>
      <w:r w:rsidRPr="009A2F26">
        <w:rPr>
          <w:rFonts w:eastAsia="Times New Roman" w:cstheme="minorHAnsi"/>
          <w:color w:val="222222"/>
          <w:sz w:val="24"/>
          <w:szCs w:val="24"/>
        </w:rPr>
        <w:t xml:space="preserve"> Dairy plant provided a deep dive into the dairy industry's complex ecosystem. Students witnessed how a homegrown brand manages massive scale while maintaining stringent quality standards.</w:t>
      </w:r>
    </w:p>
    <w:p w:rsidR="009A2F26" w:rsidRPr="009A2F26" w:rsidRDefault="009A2F26" w:rsidP="00C705B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  <w:r w:rsidRPr="009A2F26">
        <w:rPr>
          <w:rFonts w:eastAsia="Times New Roman" w:cstheme="minorHAnsi"/>
          <w:color w:val="222222"/>
          <w:sz w:val="24"/>
          <w:szCs w:val="24"/>
        </w:rPr>
        <w:t>​Key Learning Outcomes:</w:t>
      </w:r>
    </w:p>
    <w:p w:rsidR="009A2F26" w:rsidRPr="009A2F26" w:rsidRDefault="009A2F26" w:rsidP="00C705B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  <w:r w:rsidRPr="009A2F26">
        <w:rPr>
          <w:rFonts w:eastAsia="Times New Roman" w:cstheme="minorHAnsi"/>
          <w:color w:val="222222"/>
          <w:sz w:val="24"/>
          <w:szCs w:val="24"/>
        </w:rPr>
        <w:t>​Operational Flow: Observing the end-to-end process from milk collection and pasteurization to homogenization and packaging.</w:t>
      </w:r>
    </w:p>
    <w:p w:rsidR="009A2F26" w:rsidRPr="009A2F26" w:rsidRDefault="009A2F26" w:rsidP="00C705B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  <w:r w:rsidRPr="009A2F26">
        <w:rPr>
          <w:rFonts w:eastAsia="Times New Roman" w:cstheme="minorHAnsi"/>
          <w:color w:val="222222"/>
          <w:sz w:val="24"/>
          <w:szCs w:val="24"/>
        </w:rPr>
        <w:t>​Cold Chain Management: Understanding the critical importance of temperature control in the FMCG (Fast-Moving Consumer Goods) sector to ensure product longevity.</w:t>
      </w:r>
    </w:p>
    <w:p w:rsidR="009A2F26" w:rsidRPr="009A2F26" w:rsidRDefault="009A2F26" w:rsidP="00C705B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  <w:r w:rsidRPr="009A2F26">
        <w:rPr>
          <w:rFonts w:eastAsia="Times New Roman" w:cstheme="minorHAnsi"/>
          <w:color w:val="222222"/>
          <w:sz w:val="24"/>
          <w:szCs w:val="24"/>
        </w:rPr>
        <w:t>​Quality Assurance: Insights into the automated testing labs that check for adulterants and ensure compliance with FSSAI standards.</w:t>
      </w:r>
    </w:p>
    <w:p w:rsidR="009A2F26" w:rsidRPr="009A2F26" w:rsidRDefault="009A2F26" w:rsidP="00C705B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  <w:r w:rsidRPr="009A2F26">
        <w:rPr>
          <w:rFonts w:eastAsia="Times New Roman" w:cstheme="minorHAnsi"/>
          <w:color w:val="222222"/>
          <w:sz w:val="24"/>
          <w:szCs w:val="24"/>
        </w:rPr>
        <w:t xml:space="preserve">​Marketing &amp; Distribution: A briefing on how </w:t>
      </w:r>
      <w:proofErr w:type="spellStart"/>
      <w:r w:rsidRPr="009A2F26">
        <w:rPr>
          <w:rFonts w:eastAsia="Times New Roman" w:cstheme="minorHAnsi"/>
          <w:color w:val="222222"/>
          <w:sz w:val="24"/>
          <w:szCs w:val="24"/>
        </w:rPr>
        <w:t>Gyan</w:t>
      </w:r>
      <w:proofErr w:type="spellEnd"/>
      <w:r w:rsidRPr="009A2F26">
        <w:rPr>
          <w:rFonts w:eastAsia="Times New Roman" w:cstheme="minorHAnsi"/>
          <w:color w:val="222222"/>
          <w:sz w:val="24"/>
          <w:szCs w:val="24"/>
        </w:rPr>
        <w:t xml:space="preserve"> Dairy manages its "</w:t>
      </w:r>
      <w:proofErr w:type="spellStart"/>
      <w:r w:rsidRPr="009A2F26">
        <w:rPr>
          <w:rFonts w:eastAsia="Times New Roman" w:cstheme="minorHAnsi"/>
          <w:color w:val="222222"/>
          <w:sz w:val="24"/>
          <w:szCs w:val="24"/>
        </w:rPr>
        <w:t>Gyan</w:t>
      </w:r>
      <w:proofErr w:type="spellEnd"/>
      <w:r w:rsidRPr="009A2F26">
        <w:rPr>
          <w:rFonts w:eastAsia="Times New Roman" w:cstheme="minorHAnsi"/>
          <w:color w:val="222222"/>
          <w:sz w:val="24"/>
          <w:szCs w:val="24"/>
        </w:rPr>
        <w:t xml:space="preserve"> Fresh" retail outlets and its massive distribution network across North India.</w:t>
      </w:r>
    </w:p>
    <w:p w:rsidR="009A2F26" w:rsidRDefault="009A2F26" w:rsidP="00C705B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  <w:r w:rsidRPr="009A2F26">
        <w:rPr>
          <w:rFonts w:eastAsia="Times New Roman" w:cstheme="minorHAnsi"/>
          <w:color w:val="222222"/>
          <w:sz w:val="24"/>
          <w:szCs w:val="24"/>
        </w:rPr>
        <w:t>​</w:t>
      </w:r>
    </w:p>
    <w:p w:rsidR="009A2F26" w:rsidRPr="009A2F26" w:rsidRDefault="009A2F26" w:rsidP="00C705B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  <w:r w:rsidRPr="009A2F26">
        <w:rPr>
          <w:rFonts w:eastAsia="Times New Roman" w:cstheme="minorHAnsi"/>
          <w:color w:val="222222"/>
          <w:sz w:val="24"/>
          <w:szCs w:val="24"/>
        </w:rPr>
        <w:t xml:space="preserve">​The second leg of the trip took students to the Saturn-shaped </w:t>
      </w:r>
      <w:proofErr w:type="spellStart"/>
      <w:r w:rsidRPr="009A2F26">
        <w:rPr>
          <w:rFonts w:eastAsia="Times New Roman" w:cstheme="minorHAnsi"/>
          <w:color w:val="222222"/>
          <w:sz w:val="24"/>
          <w:szCs w:val="24"/>
        </w:rPr>
        <w:t>Indira</w:t>
      </w:r>
      <w:proofErr w:type="spellEnd"/>
      <w:r w:rsidRPr="009A2F26">
        <w:rPr>
          <w:rFonts w:eastAsia="Times New Roman" w:cstheme="minorHAnsi"/>
          <w:color w:val="222222"/>
          <w:sz w:val="24"/>
          <w:szCs w:val="24"/>
        </w:rPr>
        <w:t xml:space="preserve"> Gandhi Planetarium. While the morning focused on the "how" of business, the afternoon focused on the "why" of technology and future-thinking.</w:t>
      </w:r>
    </w:p>
    <w:p w:rsidR="009A2F26" w:rsidRPr="009A2F26" w:rsidRDefault="009A2F26" w:rsidP="00C705B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  <w:r w:rsidRPr="009A2F26">
        <w:rPr>
          <w:rFonts w:eastAsia="Times New Roman" w:cstheme="minorHAnsi"/>
          <w:color w:val="222222"/>
          <w:sz w:val="24"/>
          <w:szCs w:val="24"/>
        </w:rPr>
        <w:t>​Key Highlights:</w:t>
      </w:r>
    </w:p>
    <w:p w:rsidR="009A2F26" w:rsidRPr="009A2F26" w:rsidRDefault="009A2F26" w:rsidP="00C705B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  <w:r w:rsidRPr="009A2F26">
        <w:rPr>
          <w:rFonts w:eastAsia="Times New Roman" w:cstheme="minorHAnsi"/>
          <w:color w:val="222222"/>
          <w:sz w:val="24"/>
          <w:szCs w:val="24"/>
        </w:rPr>
        <w:t>​The Saturn Structure: Students explored the unique architectural design of the planetarium, modeled after the planet Saturn with its rings.</w:t>
      </w:r>
    </w:p>
    <w:p w:rsidR="009A2F26" w:rsidRPr="009A2F26" w:rsidRDefault="009A2F26" w:rsidP="00C705B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  <w:r w:rsidRPr="009A2F26">
        <w:rPr>
          <w:rFonts w:eastAsia="Times New Roman" w:cstheme="minorHAnsi"/>
          <w:color w:val="222222"/>
          <w:sz w:val="24"/>
          <w:szCs w:val="24"/>
        </w:rPr>
        <w:t>​Astronomy Show: A high-tech projection show detailing the evolution of the solar system, providing a perspective on the scale of technological advancements in space exploration.</w:t>
      </w:r>
    </w:p>
    <w:p w:rsidR="009A2F26" w:rsidRPr="009A2F26" w:rsidRDefault="009A2F26" w:rsidP="00C705B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  <w:r w:rsidRPr="009A2F26">
        <w:rPr>
          <w:rFonts w:eastAsia="Times New Roman" w:cstheme="minorHAnsi"/>
          <w:color w:val="222222"/>
          <w:sz w:val="24"/>
          <w:szCs w:val="24"/>
        </w:rPr>
        <w:t>​Data &amp; Visualization: For MBA students, this was a lesson in how complex data can be presented through immersive storytelling—a vital skill for future corporate leaders.</w:t>
      </w:r>
    </w:p>
    <w:p w:rsidR="009A2F26" w:rsidRPr="009A2F26" w:rsidRDefault="009A2F26" w:rsidP="00C705B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</w:p>
    <w:p w:rsidR="009A2F26" w:rsidRPr="009A2F26" w:rsidRDefault="009A2F26" w:rsidP="00C705B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  <w:r w:rsidRPr="009A2F26">
        <w:rPr>
          <w:rFonts w:eastAsia="Times New Roman" w:cstheme="minorHAnsi"/>
          <w:color w:val="222222"/>
          <w:sz w:val="24"/>
          <w:szCs w:val="24"/>
        </w:rPr>
        <w:t>​Conclusion</w:t>
      </w:r>
    </w:p>
    <w:p w:rsidR="009A2F26" w:rsidRDefault="009A2F26" w:rsidP="00C705B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  <w:r w:rsidRPr="009A2F26">
        <w:rPr>
          <w:rFonts w:eastAsia="Times New Roman" w:cstheme="minorHAnsi"/>
          <w:color w:val="222222"/>
          <w:sz w:val="24"/>
          <w:szCs w:val="24"/>
        </w:rPr>
        <w:t>​The visit successfully provided a 360-degree view of professional environments. From the high-pressure, efficiency-driven floor of a dairy plant to the visionary atmosphere of a planetarium, students returned with a broader understanding of how diverse industries function.</w:t>
      </w:r>
    </w:p>
    <w:p w:rsidR="002D4679" w:rsidRDefault="002D4679" w:rsidP="00C705B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</w:p>
    <w:p w:rsidR="002D4679" w:rsidRPr="009A2F26" w:rsidRDefault="002D4679" w:rsidP="00C705B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</w:p>
    <w:p w:rsidR="009A2F26" w:rsidRPr="009A2F26" w:rsidRDefault="009A2F26" w:rsidP="00C705B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  <w:r w:rsidRPr="009A2F26">
        <w:rPr>
          <w:rFonts w:eastAsia="Times New Roman" w:cstheme="minorHAnsi"/>
          <w:color w:val="222222"/>
          <w:sz w:val="24"/>
          <w:szCs w:val="24"/>
        </w:rPr>
        <w:t>​</w:t>
      </w:r>
    </w:p>
    <w:p w:rsidR="002D4679" w:rsidRPr="002D4679" w:rsidRDefault="002D4679" w:rsidP="002D4679">
      <w:pPr>
        <w:jc w:val="center"/>
        <w:rPr>
          <w:rFonts w:cstheme="minorHAnsi"/>
          <w:b/>
          <w:u w:val="single"/>
        </w:rPr>
      </w:pPr>
      <w:r w:rsidRPr="002D4679">
        <w:rPr>
          <w:rFonts w:cstheme="minorHAnsi"/>
          <w:b/>
          <w:u w:val="single"/>
        </w:rPr>
        <w:lastRenderedPageBreak/>
        <w:t>Glimpses of Visit</w:t>
      </w:r>
    </w:p>
    <w:p w:rsidR="002D4679" w:rsidRDefault="002D4679" w:rsidP="002D4679">
      <w:pPr>
        <w:jc w:val="center"/>
        <w:rPr>
          <w:rFonts w:cstheme="minorHAnsi"/>
        </w:rPr>
      </w:pPr>
    </w:p>
    <w:p w:rsidR="002D4679" w:rsidRDefault="002D4679" w:rsidP="002D4679">
      <w:pPr>
        <w:jc w:val="center"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>
            <wp:extent cx="5072323" cy="3065612"/>
            <wp:effectExtent l="38100" t="57150" r="109277" b="96688"/>
            <wp:docPr id="2" name="Picture 1" descr="WhatsApp Image 2026-02-12 at 11.34.50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6-02-12 at 11.34.50 AM.jpe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77342" cy="306864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D4679" w:rsidRDefault="002D4679" w:rsidP="002D4679">
      <w:pPr>
        <w:rPr>
          <w:rFonts w:cstheme="minorHAnsi"/>
        </w:rPr>
      </w:pPr>
    </w:p>
    <w:p w:rsidR="002D4679" w:rsidRDefault="002D4679" w:rsidP="002D4679">
      <w:pPr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>
            <wp:extent cx="2688866" cy="1625096"/>
            <wp:effectExtent l="38100" t="57150" r="111484" b="89404"/>
            <wp:docPr id="3" name="Picture 2" descr="WhatsApp Image 2026-02-12 at 12.44.34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6-02-12 at 12.44.34 PM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4108" cy="162826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cstheme="minorHAnsi"/>
        </w:rPr>
        <w:t xml:space="preserve">       </w:t>
      </w:r>
      <w:r w:rsidRPr="002D4679">
        <w:rPr>
          <w:rFonts w:cstheme="minorHAnsi"/>
        </w:rPr>
        <w:drawing>
          <wp:inline distT="0" distB="0" distL="0" distR="0">
            <wp:extent cx="2688627" cy="1624953"/>
            <wp:effectExtent l="38100" t="57150" r="111723" b="89547"/>
            <wp:docPr id="5" name="Picture 3" descr="WhatsApp Image 2026-02-12 at 12.44.35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6-02-12 at 12.44.35 PM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6742" cy="162985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D4679" w:rsidRDefault="002D4679" w:rsidP="002D4679">
      <w:pPr>
        <w:rPr>
          <w:rFonts w:cstheme="minorHAnsi"/>
        </w:rPr>
      </w:pPr>
    </w:p>
    <w:p w:rsidR="002D4679" w:rsidRPr="009A2F26" w:rsidRDefault="002D4679" w:rsidP="002D4679">
      <w:pPr>
        <w:rPr>
          <w:rFonts w:cstheme="minorHAnsi"/>
        </w:rPr>
      </w:pPr>
    </w:p>
    <w:sectPr w:rsidR="002D4679" w:rsidRPr="009A2F26" w:rsidSect="009A2F26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9A2F26"/>
    <w:rsid w:val="002D4679"/>
    <w:rsid w:val="003B6C48"/>
    <w:rsid w:val="009A2F26"/>
    <w:rsid w:val="00C12096"/>
    <w:rsid w:val="00C705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6C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4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6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33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5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2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9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6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5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1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3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2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0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1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7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5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371</Words>
  <Characters>2119</Characters>
  <Application>Microsoft Office Word</Application>
  <DocSecurity>0</DocSecurity>
  <Lines>17</Lines>
  <Paragraphs>4</Paragraphs>
  <ScaleCrop>false</ScaleCrop>
  <Company/>
  <LinksUpToDate>false</LinksUpToDate>
  <CharactersWithSpaces>2486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2026-02-13T09:52:00Z</dcterms:created>
  <dcterms:modified xsi:type="dcterms:W3CDTF">2026-02-14T09:19:00Z</dcterms:modified>
</cp:coreProperties>
</file>